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9" w:rsidRDefault="005B70B6">
      <w:bookmarkStart w:id="0" w:name="_GoBack"/>
      <w:bookmarkEnd w:id="0"/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7C97B815" wp14:editId="637E0912">
            <wp:extent cx="2273935" cy="727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2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403" w:rsidRPr="003E7779" w:rsidRDefault="002C6473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Public Relations Tips for Small Businesses</w:t>
      </w:r>
    </w:p>
    <w:p w:rsidR="00540403" w:rsidRDefault="002C6473">
      <w:r>
        <w:t xml:space="preserve">Small </w:t>
      </w:r>
      <w:r w:rsidR="003057E0">
        <w:t xml:space="preserve">businesses and </w:t>
      </w:r>
      <w:r>
        <w:t xml:space="preserve">nonprofit or arts organizations often need to make the </w:t>
      </w:r>
      <w:r w:rsidR="003057E0">
        <w:t>most</w:t>
      </w:r>
      <w:r>
        <w:t xml:space="preserve"> of their marketing budget</w:t>
      </w:r>
      <w:r w:rsidR="003057E0">
        <w:t>s</w:t>
      </w:r>
      <w:r>
        <w:t xml:space="preserve">. </w:t>
      </w:r>
      <w:proofErr w:type="gramStart"/>
      <w:r>
        <w:t>Public relations is</w:t>
      </w:r>
      <w:proofErr w:type="gramEnd"/>
      <w:r>
        <w:t xml:space="preserve"> a way to effectively reach audiences with targeted messaging to influence awareness and behaviors. The only cost for typical public relations work is time and effort. </w:t>
      </w:r>
    </w:p>
    <w:p w:rsidR="002C6473" w:rsidRPr="002C6473" w:rsidRDefault="002C6473" w:rsidP="00540403">
      <w:r>
        <w:t>Below is a selection of recommended PR tactics organizations can use to spread their messaging:</w:t>
      </w:r>
    </w:p>
    <w:p w:rsidR="00540403" w:rsidRPr="003E7779" w:rsidRDefault="002C6473" w:rsidP="00BC4D9D">
      <w:pPr>
        <w:spacing w:after="0"/>
        <w:rPr>
          <w:b/>
          <w:color w:val="0070C0"/>
        </w:rPr>
      </w:pPr>
      <w:r>
        <w:rPr>
          <w:b/>
          <w:color w:val="0070C0"/>
        </w:rPr>
        <w:t>Event Calendars</w:t>
      </w:r>
    </w:p>
    <w:p w:rsidR="002C6473" w:rsidRDefault="002C6473" w:rsidP="00BC4D9D">
      <w:pPr>
        <w:spacing w:after="0"/>
      </w:pPr>
      <w:r>
        <w:t>News publications often have event calendars online and in print</w:t>
      </w:r>
      <w:r w:rsidR="00272CA6">
        <w:t>, which</w:t>
      </w:r>
      <w:r>
        <w:t xml:space="preserve"> promote local events. Be sure </w:t>
      </w:r>
      <w:r w:rsidR="00272CA6">
        <w:t>to submit</w:t>
      </w:r>
      <w:r>
        <w:t xml:space="preserve"> your event(s) </w:t>
      </w:r>
      <w:r w:rsidR="00272CA6">
        <w:t>to</w:t>
      </w:r>
      <w:r>
        <w:t xml:space="preserve"> these calendars. </w:t>
      </w:r>
      <w:proofErr w:type="gramStart"/>
      <w:r>
        <w:t>First, research online for popular event calendar in the area, such as HistoricCoastCulture.com, VisitStAugustine.com, and JaxEvents.com.</w:t>
      </w:r>
      <w:proofErr w:type="gramEnd"/>
      <w:r>
        <w:t xml:space="preserve"> Then, research how local newspapers prefer to have events submitted. Some may prefer submission via an online form, while others may ask for events to be submitted in an email.  </w:t>
      </w:r>
    </w:p>
    <w:p w:rsidR="00C414D0" w:rsidRDefault="002C6473" w:rsidP="00540403">
      <w:r>
        <w:t>Include</w:t>
      </w:r>
      <w:r w:rsidR="00C414D0">
        <w:t>:</w:t>
      </w:r>
    </w:p>
    <w:p w:rsidR="00C414D0" w:rsidRDefault="00C414D0" w:rsidP="00C414D0">
      <w:pPr>
        <w:pStyle w:val="ListParagraph"/>
        <w:numPr>
          <w:ilvl w:val="0"/>
          <w:numId w:val="7"/>
        </w:numPr>
      </w:pPr>
      <w:r>
        <w:t>Event name</w:t>
      </w:r>
    </w:p>
    <w:p w:rsidR="00C414D0" w:rsidRDefault="00C414D0" w:rsidP="00C414D0">
      <w:pPr>
        <w:pStyle w:val="ListParagraph"/>
        <w:numPr>
          <w:ilvl w:val="0"/>
          <w:numId w:val="7"/>
        </w:numPr>
      </w:pPr>
      <w:r>
        <w:t>D</w:t>
      </w:r>
      <w:r w:rsidR="002C6473">
        <w:t>ate, time, location</w:t>
      </w:r>
    </w:p>
    <w:p w:rsidR="00272CA6" w:rsidRDefault="00272CA6" w:rsidP="00C414D0">
      <w:pPr>
        <w:pStyle w:val="ListParagraph"/>
        <w:numPr>
          <w:ilvl w:val="0"/>
          <w:numId w:val="7"/>
        </w:numPr>
      </w:pPr>
      <w:r>
        <w:t>Phone number or website for more information</w:t>
      </w:r>
    </w:p>
    <w:p w:rsidR="00540403" w:rsidRDefault="00C414D0" w:rsidP="00C414D0">
      <w:pPr>
        <w:pStyle w:val="ListParagraph"/>
        <w:numPr>
          <w:ilvl w:val="0"/>
          <w:numId w:val="7"/>
        </w:numPr>
      </w:pPr>
      <w:r>
        <w:t>Short</w:t>
      </w:r>
      <w:r w:rsidR="002C6473">
        <w:t xml:space="preserve"> paragraph </w:t>
      </w:r>
      <w:r>
        <w:t xml:space="preserve">(50 – 100 words) </w:t>
      </w:r>
      <w:r w:rsidR="002C6473">
        <w:t>about the eve</w:t>
      </w:r>
      <w:r>
        <w:t>nt that will entice the reader</w:t>
      </w:r>
    </w:p>
    <w:p w:rsidR="002C6473" w:rsidRPr="003E7779" w:rsidRDefault="002C6473" w:rsidP="00BC4D9D">
      <w:pPr>
        <w:spacing w:after="0"/>
        <w:rPr>
          <w:b/>
          <w:color w:val="0070C0"/>
        </w:rPr>
      </w:pPr>
      <w:r>
        <w:rPr>
          <w:b/>
          <w:color w:val="0070C0"/>
        </w:rPr>
        <w:t>Press Releases</w:t>
      </w:r>
    </w:p>
    <w:p w:rsidR="00D257FC" w:rsidRPr="00D257FC" w:rsidRDefault="002C6473" w:rsidP="00D257FC">
      <w:pPr>
        <w:spacing w:after="0"/>
      </w:pPr>
      <w:r>
        <w:t xml:space="preserve">The most popular PR tactic today is still the old-fashioned press release. </w:t>
      </w:r>
      <w:r w:rsidR="008A1F67">
        <w:t xml:space="preserve">Use a template, found on </w:t>
      </w:r>
      <w:hyperlink r:id="rId7" w:history="1">
        <w:r w:rsidR="008A1F67" w:rsidRPr="006F4332">
          <w:rPr>
            <w:rStyle w:val="Hyperlink"/>
          </w:rPr>
          <w:t>www.historiccoastculture.com/toolkit</w:t>
        </w:r>
      </w:hyperlink>
      <w:r w:rsidR="008A1F67">
        <w:t xml:space="preserve"> to help you craft the release in an easy-to-use format.</w:t>
      </w:r>
    </w:p>
    <w:p w:rsidR="008A1F67" w:rsidRDefault="008A1F67" w:rsidP="00540403">
      <w:r w:rsidRPr="008A1F67">
        <w:rPr>
          <w:b/>
        </w:rPr>
        <w:t>Tell the story visually.</w:t>
      </w:r>
      <w:r>
        <w:t xml:space="preserve">  Journalists are more likely to write or broadcast a story that is visually appealing. When crafting your message, let the journalist know what audiences </w:t>
      </w:r>
      <w:r w:rsidR="00D257FC">
        <w:t>might</w:t>
      </w:r>
      <w:r>
        <w:t xml:space="preserve"> see </w:t>
      </w:r>
      <w:r w:rsidR="00D257FC">
        <w:t xml:space="preserve">and experience </w:t>
      </w:r>
      <w:r>
        <w:t xml:space="preserve">at the event. </w:t>
      </w:r>
    </w:p>
    <w:p w:rsidR="008A1F67" w:rsidRPr="00BC4D9D" w:rsidRDefault="00BC4D9D" w:rsidP="00BC4D9D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Images </w:t>
      </w:r>
      <w:r w:rsidRPr="00BC4D9D">
        <w:t xml:space="preserve">- Journalists are not likely to publish a story if an image is not available. Images from an iPhone 5, 6 or 7 </w:t>
      </w:r>
      <w:r w:rsidR="00D257FC">
        <w:t xml:space="preserve">are suitable </w:t>
      </w:r>
      <w:r>
        <w:t>if a camera is not available</w:t>
      </w:r>
      <w:r w:rsidR="00D257FC">
        <w:t>. Images</w:t>
      </w:r>
      <w:r w:rsidRPr="00BC4D9D">
        <w:t xml:space="preserve"> pulled from Facebook are typically not high-resolution. </w:t>
      </w:r>
    </w:p>
    <w:p w:rsidR="008A1F67" w:rsidRDefault="008A1F67" w:rsidP="008A1F67">
      <w:r w:rsidRPr="008A1F67">
        <w:rPr>
          <w:b/>
        </w:rPr>
        <w:t>Make the story relevant.</w:t>
      </w:r>
      <w:r>
        <w:t xml:space="preserve"> Why is the information you are telling relevant to the publication’s audience?</w:t>
      </w:r>
    </w:p>
    <w:p w:rsidR="008A1F67" w:rsidRDefault="008A1F67" w:rsidP="008A1F67">
      <w:pPr>
        <w:pStyle w:val="ListParagraph"/>
        <w:numPr>
          <w:ilvl w:val="0"/>
          <w:numId w:val="8"/>
        </w:numPr>
      </w:pPr>
      <w:r w:rsidRPr="008A1F67">
        <w:rPr>
          <w:u w:val="single"/>
        </w:rPr>
        <w:t>Timeliness</w:t>
      </w:r>
      <w:r>
        <w:t xml:space="preserve"> - Does the event relate to a popular season or holiday being written about?</w:t>
      </w:r>
    </w:p>
    <w:p w:rsidR="008A1F67" w:rsidRDefault="008A1F67" w:rsidP="008A1F67">
      <w:pPr>
        <w:pStyle w:val="ListParagraph"/>
        <w:numPr>
          <w:ilvl w:val="0"/>
          <w:numId w:val="8"/>
        </w:numPr>
      </w:pPr>
      <w:r w:rsidRPr="008A1F67">
        <w:rPr>
          <w:u w:val="single"/>
        </w:rPr>
        <w:t>Impact</w:t>
      </w:r>
      <w:r w:rsidRPr="009C7C35">
        <w:t xml:space="preserve"> - </w:t>
      </w:r>
      <w:r>
        <w:t xml:space="preserve">For community newspapers, the answer can often be found by answering two questions: 1) </w:t>
      </w:r>
      <w:proofErr w:type="gramStart"/>
      <w:r>
        <w:t>How</w:t>
      </w:r>
      <w:proofErr w:type="gramEnd"/>
      <w:r>
        <w:t xml:space="preserve"> will this event/initiative impact the community at large and make a difference in people’s lives? 2) Why are the people involved in this event/initiative passionate about it?</w:t>
      </w:r>
    </w:p>
    <w:p w:rsidR="00540403" w:rsidRDefault="00BC4D9D">
      <w:r w:rsidRPr="00BC4D9D">
        <w:rPr>
          <w:b/>
        </w:rPr>
        <w:t>Know the deadlines.</w:t>
      </w:r>
      <w:r>
        <w:t xml:space="preserve"> Newspapers </w:t>
      </w:r>
      <w:r w:rsidR="008355F1">
        <w:t>often publish</w:t>
      </w:r>
      <w:r>
        <w:t xml:space="preserve"> daily, but other publications only publish weekly or monthly. Be sure to submit your information before the publication’s deadline</w:t>
      </w:r>
      <w:r w:rsidR="008355F1">
        <w:t>. For example, monthly p</w:t>
      </w:r>
      <w:r>
        <w:t xml:space="preserve">ublications typically begin </w:t>
      </w:r>
      <w:r w:rsidR="00E30C03">
        <w:t xml:space="preserve">creating content </w:t>
      </w:r>
      <w:r>
        <w:t xml:space="preserve">1-2 months in advance. </w:t>
      </w:r>
    </w:p>
    <w:sectPr w:rsidR="00540403" w:rsidSect="00BC4D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0EC"/>
    <w:multiLevelType w:val="hybridMultilevel"/>
    <w:tmpl w:val="CDE6A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3D4"/>
    <w:multiLevelType w:val="hybridMultilevel"/>
    <w:tmpl w:val="0F2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692A"/>
    <w:multiLevelType w:val="hybridMultilevel"/>
    <w:tmpl w:val="88885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BF2DE5"/>
    <w:multiLevelType w:val="hybridMultilevel"/>
    <w:tmpl w:val="519C594E"/>
    <w:lvl w:ilvl="0" w:tplc="5AA6F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606E"/>
    <w:multiLevelType w:val="hybridMultilevel"/>
    <w:tmpl w:val="4CAC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565F"/>
    <w:multiLevelType w:val="hybridMultilevel"/>
    <w:tmpl w:val="A322DF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9685496"/>
    <w:multiLevelType w:val="hybridMultilevel"/>
    <w:tmpl w:val="7E2E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836D5D"/>
    <w:multiLevelType w:val="hybridMultilevel"/>
    <w:tmpl w:val="D2AA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B5D29"/>
    <w:multiLevelType w:val="hybridMultilevel"/>
    <w:tmpl w:val="4B5429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3"/>
    <w:rsid w:val="000D670F"/>
    <w:rsid w:val="00145EC8"/>
    <w:rsid w:val="00272CA6"/>
    <w:rsid w:val="002C6473"/>
    <w:rsid w:val="003057E0"/>
    <w:rsid w:val="003E7779"/>
    <w:rsid w:val="00540403"/>
    <w:rsid w:val="00561771"/>
    <w:rsid w:val="005B70B6"/>
    <w:rsid w:val="00793E99"/>
    <w:rsid w:val="008355F1"/>
    <w:rsid w:val="008A1F67"/>
    <w:rsid w:val="009C7C35"/>
    <w:rsid w:val="00B7126A"/>
    <w:rsid w:val="00BC4D9D"/>
    <w:rsid w:val="00C414D0"/>
    <w:rsid w:val="00D257FC"/>
    <w:rsid w:val="00E30C03"/>
    <w:rsid w:val="00E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F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iccoastculture.com/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Hanold</dc:creator>
  <cp:lastModifiedBy>Frances Hanold</cp:lastModifiedBy>
  <cp:revision>11</cp:revision>
  <dcterms:created xsi:type="dcterms:W3CDTF">2016-10-26T13:13:00Z</dcterms:created>
  <dcterms:modified xsi:type="dcterms:W3CDTF">2019-01-03T14:46:00Z</dcterms:modified>
</cp:coreProperties>
</file>